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F2E" w:rsidRPr="005774A9" w:rsidRDefault="002F502A" w:rsidP="004F4462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Студийный усилитель ЗЧ класса ЭА.</w:t>
      </w:r>
    </w:p>
    <w:p w:rsidR="00594AEA" w:rsidRPr="005774A9" w:rsidRDefault="00913F2E" w:rsidP="00913F2E">
      <w:pPr>
        <w:ind w:firstLine="708"/>
        <w:rPr>
          <w:sz w:val="28"/>
          <w:szCs w:val="28"/>
        </w:rPr>
      </w:pPr>
      <w:r w:rsidRPr="005774A9">
        <w:rPr>
          <w:sz w:val="28"/>
          <w:szCs w:val="28"/>
        </w:rPr>
        <w:t>Представляю схему студийного аудио-усилителя. Усилитель при своей относительной простоте отличается высокими показателями. Усилител</w:t>
      </w:r>
      <w:r w:rsidRPr="005774A9">
        <w:rPr>
          <w:sz w:val="28"/>
          <w:szCs w:val="28"/>
        </w:rPr>
        <w:t>ь работает в классе ЭА (</w:t>
      </w:r>
      <w:proofErr w:type="spellStart"/>
      <w:r w:rsidRPr="005774A9">
        <w:rPr>
          <w:sz w:val="28"/>
          <w:szCs w:val="28"/>
        </w:rPr>
        <w:t>Super</w:t>
      </w:r>
      <w:proofErr w:type="spellEnd"/>
      <w:r w:rsidRPr="005774A9">
        <w:rPr>
          <w:sz w:val="28"/>
          <w:szCs w:val="28"/>
        </w:rPr>
        <w:t xml:space="preserve">  </w:t>
      </w:r>
      <w:r w:rsidRPr="005774A9">
        <w:rPr>
          <w:sz w:val="28"/>
          <w:szCs w:val="28"/>
        </w:rPr>
        <w:t>A</w:t>
      </w:r>
      <w:r w:rsidR="00B73502">
        <w:rPr>
          <w:sz w:val="28"/>
          <w:szCs w:val="28"/>
        </w:rPr>
        <w:t>)</w:t>
      </w:r>
      <w:r w:rsidR="00512794" w:rsidRPr="005774A9">
        <w:rPr>
          <w:sz w:val="28"/>
          <w:szCs w:val="28"/>
        </w:rPr>
        <w:t xml:space="preserve">, </w:t>
      </w:r>
      <w:r w:rsidRPr="005774A9">
        <w:rPr>
          <w:sz w:val="28"/>
          <w:szCs w:val="28"/>
        </w:rPr>
        <w:t xml:space="preserve"> и обеспечивает</w:t>
      </w:r>
      <w:r w:rsidR="00512794" w:rsidRPr="005774A9">
        <w:rPr>
          <w:sz w:val="28"/>
          <w:szCs w:val="28"/>
        </w:rPr>
        <w:t xml:space="preserve"> </w:t>
      </w:r>
      <w:r w:rsidRPr="005774A9">
        <w:rPr>
          <w:sz w:val="28"/>
          <w:szCs w:val="28"/>
        </w:rPr>
        <w:t xml:space="preserve"> до 100Вт выходной мощности в базовом исполнении</w:t>
      </w:r>
      <w:r w:rsidR="00512794" w:rsidRPr="005774A9">
        <w:rPr>
          <w:sz w:val="28"/>
          <w:szCs w:val="28"/>
        </w:rPr>
        <w:t>.</w:t>
      </w:r>
    </w:p>
    <w:p w:rsidR="00913F2E" w:rsidRPr="005774A9" w:rsidRDefault="00913F2E" w:rsidP="00913F2E">
      <w:pPr>
        <w:ind w:firstLine="708"/>
        <w:rPr>
          <w:b/>
          <w:sz w:val="28"/>
          <w:szCs w:val="28"/>
          <w:lang w:val="en-US"/>
        </w:rPr>
      </w:pPr>
      <w:r w:rsidRPr="005774A9">
        <w:rPr>
          <w:b/>
          <w:sz w:val="28"/>
          <w:szCs w:val="28"/>
        </w:rPr>
        <w:t>Характеристики</w:t>
      </w:r>
      <w:r w:rsidRPr="005774A9">
        <w:rPr>
          <w:b/>
          <w:sz w:val="28"/>
          <w:szCs w:val="28"/>
          <w:lang w:val="en-US"/>
        </w:rPr>
        <w:t>:</w:t>
      </w:r>
    </w:p>
    <w:p w:rsidR="00512794" w:rsidRPr="005774A9" w:rsidRDefault="00512794" w:rsidP="00913F2E">
      <w:pPr>
        <w:pStyle w:val="a5"/>
        <w:numPr>
          <w:ilvl w:val="0"/>
          <w:numId w:val="1"/>
        </w:numPr>
        <w:rPr>
          <w:sz w:val="28"/>
          <w:szCs w:val="28"/>
        </w:rPr>
      </w:pPr>
      <w:r w:rsidRPr="005774A9">
        <w:rPr>
          <w:sz w:val="28"/>
          <w:szCs w:val="28"/>
        </w:rPr>
        <w:t xml:space="preserve">Класс усилителя:  </w:t>
      </w:r>
      <w:r w:rsidRPr="005774A9">
        <w:rPr>
          <w:sz w:val="28"/>
          <w:szCs w:val="28"/>
          <w:lang w:val="en-US"/>
        </w:rPr>
        <w:t>Super</w:t>
      </w:r>
      <w:r w:rsidRPr="005774A9">
        <w:rPr>
          <w:sz w:val="28"/>
          <w:szCs w:val="28"/>
        </w:rPr>
        <w:t xml:space="preserve"> </w:t>
      </w:r>
      <w:r w:rsidRPr="005774A9">
        <w:rPr>
          <w:sz w:val="28"/>
          <w:szCs w:val="28"/>
          <w:lang w:val="en-US"/>
        </w:rPr>
        <w:t>A</w:t>
      </w:r>
      <w:r w:rsidR="000E3374">
        <w:rPr>
          <w:sz w:val="28"/>
          <w:szCs w:val="28"/>
        </w:rPr>
        <w:t xml:space="preserve"> </w:t>
      </w:r>
      <w:r w:rsidRPr="005774A9">
        <w:rPr>
          <w:sz w:val="28"/>
          <w:szCs w:val="28"/>
        </w:rPr>
        <w:t>(ЭА)</w:t>
      </w:r>
    </w:p>
    <w:p w:rsidR="00913F2E" w:rsidRPr="005774A9" w:rsidRDefault="00913F2E" w:rsidP="00913F2E">
      <w:pPr>
        <w:pStyle w:val="a5"/>
        <w:numPr>
          <w:ilvl w:val="0"/>
          <w:numId w:val="1"/>
        </w:numPr>
        <w:rPr>
          <w:sz w:val="28"/>
          <w:szCs w:val="28"/>
        </w:rPr>
      </w:pPr>
      <w:r w:rsidRPr="005774A9">
        <w:rPr>
          <w:sz w:val="28"/>
          <w:szCs w:val="28"/>
        </w:rPr>
        <w:t>Постоянная выходная мощность</w:t>
      </w:r>
      <w:r w:rsidRPr="005774A9">
        <w:rPr>
          <w:sz w:val="28"/>
          <w:szCs w:val="28"/>
          <w:lang w:val="en-US"/>
        </w:rPr>
        <w:t>:</w:t>
      </w:r>
      <w:r w:rsidRPr="005774A9">
        <w:rPr>
          <w:sz w:val="28"/>
          <w:szCs w:val="28"/>
        </w:rPr>
        <w:t xml:space="preserve"> </w:t>
      </w:r>
      <w:r w:rsidRPr="005774A9">
        <w:rPr>
          <w:sz w:val="28"/>
          <w:szCs w:val="28"/>
          <w:lang w:val="en-US"/>
        </w:rPr>
        <w:t xml:space="preserve"> </w:t>
      </w:r>
      <w:r w:rsidRPr="005774A9">
        <w:rPr>
          <w:sz w:val="28"/>
          <w:szCs w:val="28"/>
        </w:rPr>
        <w:t>100Вт</w:t>
      </w:r>
    </w:p>
    <w:p w:rsidR="00913F2E" w:rsidRDefault="00913F2E" w:rsidP="00913F2E">
      <w:pPr>
        <w:pStyle w:val="a5"/>
        <w:numPr>
          <w:ilvl w:val="0"/>
          <w:numId w:val="1"/>
        </w:numPr>
        <w:rPr>
          <w:sz w:val="28"/>
          <w:szCs w:val="28"/>
        </w:rPr>
      </w:pPr>
      <w:r w:rsidRPr="005774A9">
        <w:rPr>
          <w:sz w:val="28"/>
          <w:szCs w:val="28"/>
        </w:rPr>
        <w:t>Пиковая выходная мощность</w:t>
      </w:r>
      <w:r w:rsidRPr="005774A9">
        <w:rPr>
          <w:sz w:val="28"/>
          <w:szCs w:val="28"/>
          <w:lang w:val="en-US"/>
        </w:rPr>
        <w:t xml:space="preserve">: </w:t>
      </w:r>
      <w:r w:rsidRPr="005774A9">
        <w:rPr>
          <w:sz w:val="28"/>
          <w:szCs w:val="28"/>
        </w:rPr>
        <w:t xml:space="preserve"> </w:t>
      </w:r>
      <w:r w:rsidRPr="005774A9">
        <w:rPr>
          <w:sz w:val="28"/>
          <w:szCs w:val="28"/>
          <w:lang w:val="en-US"/>
        </w:rPr>
        <w:t>150</w:t>
      </w:r>
      <w:r w:rsidR="000E3374">
        <w:rPr>
          <w:sz w:val="28"/>
          <w:szCs w:val="28"/>
        </w:rPr>
        <w:t>Вт</w:t>
      </w:r>
    </w:p>
    <w:p w:rsidR="003C31A0" w:rsidRPr="005774A9" w:rsidRDefault="003C31A0" w:rsidP="00913F2E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Диапазон воспроизводимых частот</w:t>
      </w:r>
      <w:r>
        <w:rPr>
          <w:sz w:val="28"/>
          <w:szCs w:val="28"/>
          <w:lang w:val="en-US"/>
        </w:rPr>
        <w:t>: 20-</w:t>
      </w:r>
      <w:r w:rsidR="001547B8">
        <w:rPr>
          <w:sz w:val="28"/>
          <w:szCs w:val="28"/>
          <w:lang w:val="en-US"/>
        </w:rPr>
        <w:t>25000</w:t>
      </w:r>
      <w:r w:rsidR="001547B8">
        <w:rPr>
          <w:sz w:val="28"/>
          <w:szCs w:val="28"/>
        </w:rPr>
        <w:t>Гц</w:t>
      </w:r>
    </w:p>
    <w:p w:rsidR="00913F2E" w:rsidRDefault="00512794" w:rsidP="00913F2E">
      <w:pPr>
        <w:pStyle w:val="a5"/>
        <w:numPr>
          <w:ilvl w:val="0"/>
          <w:numId w:val="1"/>
        </w:numPr>
        <w:rPr>
          <w:sz w:val="28"/>
          <w:szCs w:val="28"/>
        </w:rPr>
      </w:pPr>
      <w:r w:rsidRPr="005774A9">
        <w:rPr>
          <w:sz w:val="28"/>
          <w:szCs w:val="28"/>
        </w:rPr>
        <w:t xml:space="preserve">Гармонические искажения на </w:t>
      </w:r>
      <w:r w:rsidR="005774A9" w:rsidRPr="005774A9">
        <w:rPr>
          <w:sz w:val="28"/>
          <w:szCs w:val="28"/>
        </w:rPr>
        <w:t>номинальной</w:t>
      </w:r>
      <w:r w:rsidRPr="005774A9">
        <w:rPr>
          <w:sz w:val="28"/>
          <w:szCs w:val="28"/>
        </w:rPr>
        <w:t xml:space="preserve"> мощности:  не более 0.01%</w:t>
      </w:r>
    </w:p>
    <w:p w:rsidR="000E3374" w:rsidRPr="000E3374" w:rsidRDefault="000E3374" w:rsidP="000E3374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Разброс АЧХ в звуковом диапазоне</w:t>
      </w:r>
      <w:r w:rsidRPr="000E3374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не более 3дБ.</w:t>
      </w:r>
    </w:p>
    <w:p w:rsidR="005774A9" w:rsidRPr="005774A9" w:rsidRDefault="005774A9" w:rsidP="00913F2E">
      <w:pPr>
        <w:pStyle w:val="a5"/>
        <w:numPr>
          <w:ilvl w:val="0"/>
          <w:numId w:val="1"/>
        </w:numPr>
        <w:rPr>
          <w:sz w:val="28"/>
          <w:szCs w:val="28"/>
        </w:rPr>
      </w:pPr>
      <w:r w:rsidRPr="005774A9">
        <w:rPr>
          <w:sz w:val="28"/>
          <w:szCs w:val="28"/>
        </w:rPr>
        <w:t>Отношение сигнал</w:t>
      </w:r>
      <w:r w:rsidRPr="005774A9">
        <w:rPr>
          <w:sz w:val="28"/>
          <w:szCs w:val="28"/>
          <w:lang w:val="en-US"/>
        </w:rPr>
        <w:t>/</w:t>
      </w:r>
      <w:r w:rsidRPr="005774A9">
        <w:rPr>
          <w:sz w:val="28"/>
          <w:szCs w:val="28"/>
        </w:rPr>
        <w:t>шум</w:t>
      </w:r>
      <w:r w:rsidRPr="005774A9">
        <w:rPr>
          <w:sz w:val="28"/>
          <w:szCs w:val="28"/>
          <w:lang w:val="en-US"/>
        </w:rPr>
        <w:t xml:space="preserve">: </w:t>
      </w:r>
      <w:r>
        <w:rPr>
          <w:sz w:val="28"/>
          <w:szCs w:val="28"/>
          <w:lang w:val="en-US"/>
        </w:rPr>
        <w:t xml:space="preserve"> </w:t>
      </w:r>
      <w:r w:rsidRPr="005774A9">
        <w:rPr>
          <w:rFonts w:ascii="Times New Roman" w:hAnsi="Times New Roman"/>
          <w:sz w:val="28"/>
          <w:szCs w:val="28"/>
          <w:lang w:val="en-US"/>
        </w:rPr>
        <w:t>&gt;</w:t>
      </w:r>
      <w:r w:rsidR="000E3374">
        <w:rPr>
          <w:rFonts w:ascii="Times New Roman" w:hAnsi="Times New Roman"/>
          <w:sz w:val="28"/>
          <w:szCs w:val="28"/>
        </w:rPr>
        <w:t>90</w:t>
      </w:r>
      <w:r w:rsidRPr="005774A9">
        <w:rPr>
          <w:rFonts w:ascii="Times New Roman" w:hAnsi="Times New Roman"/>
          <w:sz w:val="28"/>
          <w:szCs w:val="28"/>
        </w:rPr>
        <w:t>дБ</w:t>
      </w:r>
    </w:p>
    <w:p w:rsidR="005774A9" w:rsidRDefault="005774A9" w:rsidP="00913F2E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Сопротивление нагрузки</w:t>
      </w:r>
      <w:r>
        <w:rPr>
          <w:sz w:val="28"/>
          <w:szCs w:val="28"/>
          <w:lang w:val="en-US"/>
        </w:rPr>
        <w:t xml:space="preserve">: 4-16 </w:t>
      </w:r>
      <w:r w:rsidR="000E3374">
        <w:rPr>
          <w:sz w:val="28"/>
          <w:szCs w:val="28"/>
        </w:rPr>
        <w:t>Ом</w:t>
      </w:r>
    </w:p>
    <w:p w:rsidR="00B73502" w:rsidRDefault="00B73502" w:rsidP="000E3374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Динамичный ток покоя, </w:t>
      </w:r>
      <w:r w:rsidR="002F502A">
        <w:rPr>
          <w:sz w:val="28"/>
          <w:szCs w:val="28"/>
        </w:rPr>
        <w:t xml:space="preserve">заданный </w:t>
      </w:r>
      <w:r w:rsidR="000E3374">
        <w:rPr>
          <w:sz w:val="28"/>
          <w:szCs w:val="28"/>
        </w:rPr>
        <w:t xml:space="preserve">токовой ООС обеспечивает работу </w:t>
      </w:r>
      <w:r w:rsidR="002F502A">
        <w:rPr>
          <w:sz w:val="28"/>
          <w:szCs w:val="28"/>
        </w:rPr>
        <w:t>усилителя в классе ЭА</w:t>
      </w:r>
      <w:r w:rsidR="000E3374">
        <w:rPr>
          <w:sz w:val="28"/>
          <w:szCs w:val="28"/>
        </w:rPr>
        <w:t>, и обеспечивает работу транзисторов в наиболее линейном участке их графика. Так-же использование специализированных выходных транзисторов придает этому усилителю особое звуча</w:t>
      </w:r>
      <w:r w:rsidR="00A42D57">
        <w:rPr>
          <w:sz w:val="28"/>
          <w:szCs w:val="28"/>
        </w:rPr>
        <w:t>ни</w:t>
      </w:r>
      <w:proofErr w:type="gramStart"/>
      <w:r w:rsidR="00A42D57">
        <w:rPr>
          <w:sz w:val="28"/>
          <w:szCs w:val="28"/>
        </w:rPr>
        <w:t>е-</w:t>
      </w:r>
      <w:proofErr w:type="gramEnd"/>
      <w:r w:rsidR="00A42D57">
        <w:rPr>
          <w:sz w:val="28"/>
          <w:szCs w:val="28"/>
        </w:rPr>
        <w:t xml:space="preserve"> глубокие,</w:t>
      </w:r>
      <w:r w:rsidR="000E3374">
        <w:rPr>
          <w:sz w:val="28"/>
          <w:szCs w:val="28"/>
        </w:rPr>
        <w:t xml:space="preserve"> но четкие низы, детальное воспроизведение СЧ и ВЧ.</w:t>
      </w:r>
    </w:p>
    <w:p w:rsidR="004C3F50" w:rsidRDefault="00B66B73" w:rsidP="00B66B73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Представлена финальная версия схемы и печатной платы. До </w:t>
      </w:r>
      <w:proofErr w:type="gramStart"/>
      <w:r>
        <w:rPr>
          <w:sz w:val="28"/>
          <w:szCs w:val="28"/>
        </w:rPr>
        <w:t>нее</w:t>
      </w:r>
      <w:proofErr w:type="gramEnd"/>
      <w:r>
        <w:rPr>
          <w:sz w:val="28"/>
          <w:szCs w:val="28"/>
        </w:rPr>
        <w:t xml:space="preserve"> конечно были несколько недель плясок с бубном и много запоротых полотерных шаблонов. Финальная версия была собрана 4 раза, во всех 4 случаях усилитель запускался сразу и без настройки.</w:t>
      </w:r>
    </w:p>
    <w:p w:rsidR="0045487C" w:rsidRPr="00B66B73" w:rsidRDefault="002E3893" w:rsidP="00913F2E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В данной статье постараюсь более полно изложить принцип действия каждой цепочки, не ограничиваясь фразой  </w:t>
      </w:r>
      <w:r w:rsidRPr="002E3893">
        <w:rPr>
          <w:sz w:val="28"/>
          <w:szCs w:val="28"/>
        </w:rPr>
        <w:t>“</w:t>
      </w:r>
      <w:r>
        <w:rPr>
          <w:sz w:val="28"/>
          <w:szCs w:val="28"/>
        </w:rPr>
        <w:t>стандартное решение</w:t>
      </w:r>
      <w:r w:rsidRPr="002E3893">
        <w:rPr>
          <w:sz w:val="28"/>
          <w:szCs w:val="28"/>
        </w:rPr>
        <w:t>”</w:t>
      </w:r>
      <w:r>
        <w:rPr>
          <w:sz w:val="28"/>
          <w:szCs w:val="28"/>
        </w:rPr>
        <w:t xml:space="preserve">, чтобы человек не связанный со </w:t>
      </w:r>
      <w:proofErr w:type="spellStart"/>
      <w:r>
        <w:rPr>
          <w:sz w:val="28"/>
          <w:szCs w:val="28"/>
        </w:rPr>
        <w:t>звукотехникой</w:t>
      </w:r>
      <w:proofErr w:type="spellEnd"/>
      <w:r>
        <w:rPr>
          <w:sz w:val="28"/>
          <w:szCs w:val="28"/>
        </w:rPr>
        <w:t xml:space="preserve"> </w:t>
      </w:r>
      <w:r w:rsidR="00B66B73">
        <w:rPr>
          <w:sz w:val="28"/>
          <w:szCs w:val="28"/>
        </w:rPr>
        <w:t>с</w:t>
      </w:r>
      <w:r>
        <w:rPr>
          <w:sz w:val="28"/>
          <w:szCs w:val="28"/>
        </w:rPr>
        <w:t>мог понять</w:t>
      </w:r>
      <w:r w:rsidR="00B66B73">
        <w:rPr>
          <w:sz w:val="28"/>
          <w:szCs w:val="28"/>
        </w:rPr>
        <w:t>,</w:t>
      </w:r>
      <w:r>
        <w:rPr>
          <w:sz w:val="28"/>
          <w:szCs w:val="28"/>
        </w:rPr>
        <w:t xml:space="preserve"> как это работает.</w:t>
      </w:r>
    </w:p>
    <w:p w:rsidR="0045487C" w:rsidRPr="002F502A" w:rsidRDefault="0045487C" w:rsidP="00913F2E">
      <w:pPr>
        <w:rPr>
          <w:b/>
          <w:sz w:val="28"/>
          <w:szCs w:val="28"/>
        </w:rPr>
      </w:pPr>
    </w:p>
    <w:p w:rsidR="0045487C" w:rsidRPr="002F502A" w:rsidRDefault="0045487C" w:rsidP="00913F2E">
      <w:pPr>
        <w:rPr>
          <w:b/>
          <w:sz w:val="28"/>
          <w:szCs w:val="28"/>
        </w:rPr>
      </w:pPr>
    </w:p>
    <w:p w:rsidR="0045487C" w:rsidRPr="006D557E" w:rsidRDefault="0045487C" w:rsidP="00913F2E">
      <w:pPr>
        <w:rPr>
          <w:sz w:val="28"/>
          <w:szCs w:val="28"/>
        </w:rPr>
      </w:pPr>
    </w:p>
    <w:p w:rsidR="006D557E" w:rsidRDefault="006D557E" w:rsidP="00913F2E">
      <w:pPr>
        <w:rPr>
          <w:b/>
          <w:sz w:val="28"/>
          <w:szCs w:val="28"/>
        </w:rPr>
      </w:pPr>
    </w:p>
    <w:p w:rsidR="006D557E" w:rsidRDefault="006D557E" w:rsidP="00913F2E">
      <w:pPr>
        <w:rPr>
          <w:b/>
          <w:sz w:val="28"/>
          <w:szCs w:val="28"/>
        </w:rPr>
      </w:pPr>
    </w:p>
    <w:p w:rsidR="006D557E" w:rsidRDefault="006D557E" w:rsidP="00913F2E">
      <w:pPr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lastRenderedPageBreak/>
        <w:t>Ниже представлена базовая схема на 100Вт и пример увеличения мощности наращиванием выходных транзисторов.</w:t>
      </w:r>
    </w:p>
    <w:p w:rsidR="006D557E" w:rsidRDefault="006D557E" w:rsidP="00913F2E">
      <w:pPr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1F122BF8" wp14:editId="172D8B68">
            <wp:extent cx="6082427" cy="4295775"/>
            <wp:effectExtent l="0" t="0" r="0" b="0"/>
            <wp:docPr id="7" name="Рисунок 7" descr="C:\Users\MC_RRR\Desktop\статья\Схема 100Вт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C_RRR\Desktop\статья\Схема 100Вт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427" cy="429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557E" w:rsidRDefault="006D557E" w:rsidP="00913F2E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 wp14:anchorId="375FE816" wp14:editId="755767FC">
            <wp:extent cx="5943600" cy="4010025"/>
            <wp:effectExtent l="0" t="0" r="0" b="9525"/>
            <wp:docPr id="6" name="Рисунок 6" descr="C:\Users\MC_RRR\Desktop\статья\Схема 500Вт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C_RRR\Desktop\статья\Схема 500Вт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01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F2E" w:rsidRPr="005774A9" w:rsidRDefault="00913F2E" w:rsidP="00913F2E">
      <w:pPr>
        <w:rPr>
          <w:b/>
          <w:sz w:val="28"/>
          <w:szCs w:val="28"/>
        </w:rPr>
      </w:pPr>
      <w:r w:rsidRPr="005774A9">
        <w:rPr>
          <w:b/>
          <w:sz w:val="28"/>
          <w:szCs w:val="28"/>
        </w:rPr>
        <w:lastRenderedPageBreak/>
        <w:t>Назначение элементов.</w:t>
      </w:r>
    </w:p>
    <w:p w:rsidR="00913F2E" w:rsidRDefault="00913F2E" w:rsidP="00913F2E">
      <w:pPr>
        <w:ind w:firstLine="708"/>
        <w:rPr>
          <w:sz w:val="28"/>
          <w:szCs w:val="28"/>
        </w:rPr>
      </w:pPr>
      <w:r w:rsidRPr="005774A9">
        <w:rPr>
          <w:sz w:val="28"/>
          <w:szCs w:val="28"/>
        </w:rPr>
        <w:t xml:space="preserve">C1 выполняет роль входного конденсатора. Он необходим для отсеивания постоянного напряжения, и напряжения </w:t>
      </w:r>
      <w:proofErr w:type="spellStart"/>
      <w:r w:rsidRPr="005774A9">
        <w:rPr>
          <w:sz w:val="28"/>
          <w:szCs w:val="28"/>
        </w:rPr>
        <w:t>инфранизкой</w:t>
      </w:r>
      <w:proofErr w:type="spellEnd"/>
      <w:r w:rsidRPr="005774A9">
        <w:rPr>
          <w:sz w:val="28"/>
          <w:szCs w:val="28"/>
        </w:rPr>
        <w:t xml:space="preserve"> частоты, которые могут попасть на выход источника при неисправности, а </w:t>
      </w:r>
      <w:proofErr w:type="gramStart"/>
      <w:r w:rsidRPr="005774A9">
        <w:rPr>
          <w:sz w:val="28"/>
          <w:szCs w:val="28"/>
        </w:rPr>
        <w:t>так-же</w:t>
      </w:r>
      <w:proofErr w:type="gramEnd"/>
      <w:r w:rsidRPr="005774A9">
        <w:rPr>
          <w:sz w:val="28"/>
          <w:szCs w:val="28"/>
        </w:rPr>
        <w:t xml:space="preserve"> при случайном замыкании входного штекера на что-либо.</w:t>
      </w:r>
      <w:r w:rsidR="001F15B9">
        <w:rPr>
          <w:sz w:val="28"/>
          <w:szCs w:val="28"/>
        </w:rPr>
        <w:t xml:space="preserve"> </w:t>
      </w:r>
      <w:r w:rsidRPr="005774A9">
        <w:rPr>
          <w:sz w:val="28"/>
          <w:szCs w:val="28"/>
        </w:rPr>
        <w:t xml:space="preserve">R1 и R2 составляют делитель на 2, необходимый для снижения чувствительности, а </w:t>
      </w:r>
      <w:proofErr w:type="gramStart"/>
      <w:r w:rsidRPr="005774A9">
        <w:rPr>
          <w:sz w:val="28"/>
          <w:szCs w:val="28"/>
        </w:rPr>
        <w:t>так-же</w:t>
      </w:r>
      <w:proofErr w:type="gramEnd"/>
      <w:r w:rsidRPr="005774A9">
        <w:rPr>
          <w:sz w:val="28"/>
          <w:szCs w:val="28"/>
        </w:rPr>
        <w:t xml:space="preserve"> увеличивает устойчивость к самовозбуждению. Т.к. входное сопротивление ОУ велико, и им можно пренебречь, входное сопротивление усилителя задается этими резисторами, и составляет 44кОм, не отступая от стандарта аудиотехники 40-50кОм. С2 отсеивает высокочастотные помехи, так-же и С3, но в более низком диапазоне, одновременно уменьшая вероятность самовозбуждения</w:t>
      </w:r>
      <w:proofErr w:type="gramStart"/>
      <w:r w:rsidRPr="005774A9">
        <w:rPr>
          <w:sz w:val="28"/>
          <w:szCs w:val="28"/>
        </w:rPr>
        <w:t>.С</w:t>
      </w:r>
      <w:proofErr w:type="gramEnd"/>
      <w:r w:rsidRPr="005774A9">
        <w:rPr>
          <w:sz w:val="28"/>
          <w:szCs w:val="28"/>
        </w:rPr>
        <w:t>2 разряжается на землю цепочкой R1-R2, а С3 резистором R2. На ОР</w:t>
      </w:r>
      <w:proofErr w:type="gramStart"/>
      <w:r w:rsidRPr="005774A9">
        <w:rPr>
          <w:sz w:val="28"/>
          <w:szCs w:val="28"/>
        </w:rPr>
        <w:t>1</w:t>
      </w:r>
      <w:proofErr w:type="gramEnd"/>
      <w:r w:rsidRPr="005774A9">
        <w:rPr>
          <w:sz w:val="28"/>
          <w:szCs w:val="28"/>
        </w:rPr>
        <w:t xml:space="preserve"> собран буферный каскад с КУ равным 1. На ОР</w:t>
      </w:r>
      <w:proofErr w:type="gramStart"/>
      <w:r w:rsidRPr="005774A9">
        <w:rPr>
          <w:sz w:val="28"/>
          <w:szCs w:val="28"/>
        </w:rPr>
        <w:t>2</w:t>
      </w:r>
      <w:proofErr w:type="gramEnd"/>
      <w:r w:rsidRPr="005774A9">
        <w:rPr>
          <w:sz w:val="28"/>
          <w:szCs w:val="28"/>
        </w:rPr>
        <w:t xml:space="preserve"> собран </w:t>
      </w:r>
      <w:r w:rsidR="00941805" w:rsidRPr="005774A9">
        <w:rPr>
          <w:sz w:val="28"/>
          <w:szCs w:val="28"/>
        </w:rPr>
        <w:t>дифференциальный</w:t>
      </w:r>
      <w:r w:rsidRPr="005774A9">
        <w:rPr>
          <w:sz w:val="28"/>
          <w:szCs w:val="28"/>
        </w:rPr>
        <w:t xml:space="preserve"> усилитель, </w:t>
      </w:r>
      <w:r w:rsidR="00941805" w:rsidRPr="005774A9">
        <w:rPr>
          <w:sz w:val="28"/>
          <w:szCs w:val="28"/>
        </w:rPr>
        <w:t>не инвертирующий</w:t>
      </w:r>
      <w:r w:rsidRPr="005774A9">
        <w:rPr>
          <w:sz w:val="28"/>
          <w:szCs w:val="28"/>
        </w:rPr>
        <w:t xml:space="preserve"> вход которого подключен к выходу OP1, а </w:t>
      </w:r>
      <w:r w:rsidR="00941805" w:rsidRPr="005774A9">
        <w:rPr>
          <w:sz w:val="28"/>
          <w:szCs w:val="28"/>
        </w:rPr>
        <w:t>инвертирующий</w:t>
      </w:r>
      <w:r w:rsidRPr="005774A9">
        <w:rPr>
          <w:sz w:val="28"/>
          <w:szCs w:val="28"/>
        </w:rPr>
        <w:t xml:space="preserve"> образует общую обратную отрицательную связь (ООС). ООС заводится с выхода через R16, </w:t>
      </w:r>
      <w:r w:rsidR="00941805" w:rsidRPr="005774A9">
        <w:rPr>
          <w:sz w:val="28"/>
          <w:szCs w:val="28"/>
        </w:rPr>
        <w:t>параллельно</w:t>
      </w:r>
      <w:r w:rsidRPr="005774A9">
        <w:rPr>
          <w:sz w:val="28"/>
          <w:szCs w:val="28"/>
        </w:rPr>
        <w:t xml:space="preserve"> </w:t>
      </w:r>
      <w:proofErr w:type="gramStart"/>
      <w:r w:rsidRPr="005774A9">
        <w:rPr>
          <w:sz w:val="28"/>
          <w:szCs w:val="28"/>
        </w:rPr>
        <w:t>котором</w:t>
      </w:r>
      <w:proofErr w:type="gramEnd"/>
      <w:r w:rsidRPr="005774A9">
        <w:rPr>
          <w:sz w:val="28"/>
          <w:szCs w:val="28"/>
        </w:rPr>
        <w:t xml:space="preserve"> подключен конденсатор C10 для повышения ООС на высоких частотах, выходящих за звуковой диапазон. Цепочка R3 и С</w:t>
      </w:r>
      <w:proofErr w:type="gramStart"/>
      <w:r w:rsidRPr="005774A9">
        <w:rPr>
          <w:sz w:val="28"/>
          <w:szCs w:val="28"/>
        </w:rPr>
        <w:t>7</w:t>
      </w:r>
      <w:proofErr w:type="gramEnd"/>
      <w:r w:rsidRPr="005774A9">
        <w:rPr>
          <w:sz w:val="28"/>
          <w:szCs w:val="28"/>
        </w:rPr>
        <w:t xml:space="preserve"> образует с R16 делитель по переменному току. Выход ОР</w:t>
      </w:r>
      <w:proofErr w:type="gramStart"/>
      <w:r w:rsidRPr="005774A9">
        <w:rPr>
          <w:sz w:val="28"/>
          <w:szCs w:val="28"/>
        </w:rPr>
        <w:t>2</w:t>
      </w:r>
      <w:proofErr w:type="gramEnd"/>
      <w:r w:rsidRPr="005774A9">
        <w:rPr>
          <w:sz w:val="28"/>
          <w:szCs w:val="28"/>
        </w:rPr>
        <w:t xml:space="preserve"> подключен к VT2, включенном по схеме с общим </w:t>
      </w:r>
      <w:r w:rsidR="002036C4" w:rsidRPr="005774A9">
        <w:rPr>
          <w:sz w:val="28"/>
          <w:szCs w:val="28"/>
        </w:rPr>
        <w:t>эмиттером</w:t>
      </w:r>
      <w:r w:rsidRPr="005774A9">
        <w:rPr>
          <w:sz w:val="28"/>
          <w:szCs w:val="28"/>
        </w:rPr>
        <w:t xml:space="preserve">. Коллекторной нагрузкой является переход база-эмиттер транзистора VT4, включенный последовательно с </w:t>
      </w:r>
      <w:proofErr w:type="spellStart"/>
      <w:r w:rsidRPr="005774A9">
        <w:rPr>
          <w:sz w:val="28"/>
          <w:szCs w:val="28"/>
        </w:rPr>
        <w:t>токоограничительным</w:t>
      </w:r>
      <w:proofErr w:type="spellEnd"/>
      <w:r w:rsidRPr="005774A9">
        <w:rPr>
          <w:sz w:val="28"/>
          <w:szCs w:val="28"/>
        </w:rPr>
        <w:t xml:space="preserve"> резистором R10. Через R4 поступает ток покоя на базу VT2. На эмиттер VT2, подключенный к общему </w:t>
      </w:r>
      <w:r w:rsidR="00941805" w:rsidRPr="005774A9">
        <w:rPr>
          <w:sz w:val="28"/>
          <w:szCs w:val="28"/>
        </w:rPr>
        <w:t>через</w:t>
      </w:r>
      <w:r w:rsidRPr="005774A9">
        <w:rPr>
          <w:sz w:val="28"/>
          <w:szCs w:val="28"/>
        </w:rPr>
        <w:t xml:space="preserve"> резистор R8 поступает напряжение с коллектора VT4 через резистор R11, что образует токовую обратную связь, и задает класс усилителя. Второе </w:t>
      </w:r>
      <w:proofErr w:type="gramStart"/>
      <w:r w:rsidRPr="005774A9">
        <w:rPr>
          <w:sz w:val="28"/>
          <w:szCs w:val="28"/>
        </w:rPr>
        <w:t>плече</w:t>
      </w:r>
      <w:proofErr w:type="gramEnd"/>
      <w:r w:rsidRPr="005774A9">
        <w:rPr>
          <w:sz w:val="28"/>
          <w:szCs w:val="28"/>
        </w:rPr>
        <w:t>(VT3 и VT5) работает аналогично первому, но с другой полярностью. На VT1 собран каскад, выполняющий сразу 2 функции. Перва</w:t>
      </w:r>
      <w:proofErr w:type="gramStart"/>
      <w:r w:rsidRPr="005774A9">
        <w:rPr>
          <w:sz w:val="28"/>
          <w:szCs w:val="28"/>
        </w:rPr>
        <w:t>я-</w:t>
      </w:r>
      <w:proofErr w:type="gramEnd"/>
      <w:r w:rsidRPr="005774A9">
        <w:rPr>
          <w:sz w:val="28"/>
          <w:szCs w:val="28"/>
        </w:rPr>
        <w:t xml:space="preserve"> регулировка тока покоя путем изменения проводимости транзистора подключенным к базе делителем R5-R6. Втора</w:t>
      </w:r>
      <w:proofErr w:type="gramStart"/>
      <w:r w:rsidRPr="005774A9">
        <w:rPr>
          <w:sz w:val="28"/>
          <w:szCs w:val="28"/>
        </w:rPr>
        <w:t>я-</w:t>
      </w:r>
      <w:proofErr w:type="gramEnd"/>
      <w:r w:rsidRPr="005774A9">
        <w:rPr>
          <w:sz w:val="28"/>
          <w:szCs w:val="28"/>
        </w:rPr>
        <w:t xml:space="preserve"> создание разности поступающего сигнала на базах VT2 и VT3, для </w:t>
      </w:r>
      <w:r w:rsidR="00941805" w:rsidRPr="005774A9">
        <w:rPr>
          <w:sz w:val="28"/>
          <w:szCs w:val="28"/>
        </w:rPr>
        <w:t>предотвращения</w:t>
      </w:r>
      <w:r w:rsidRPr="005774A9">
        <w:rPr>
          <w:sz w:val="28"/>
          <w:szCs w:val="28"/>
        </w:rPr>
        <w:t xml:space="preserve"> искажения "ступенька". На выходе </w:t>
      </w:r>
      <w:r w:rsidR="00941805" w:rsidRPr="005774A9">
        <w:rPr>
          <w:sz w:val="28"/>
          <w:szCs w:val="28"/>
        </w:rPr>
        <w:t>усилителя</w:t>
      </w:r>
      <w:r w:rsidRPr="005774A9">
        <w:rPr>
          <w:sz w:val="28"/>
          <w:szCs w:val="28"/>
        </w:rPr>
        <w:t xml:space="preserve"> стоит стандартная цепочка </w:t>
      </w:r>
      <w:proofErr w:type="spellStart"/>
      <w:r w:rsidRPr="005774A9">
        <w:rPr>
          <w:sz w:val="28"/>
          <w:szCs w:val="28"/>
        </w:rPr>
        <w:t>Цобеля</w:t>
      </w:r>
      <w:proofErr w:type="spellEnd"/>
      <w:r w:rsidRPr="005774A9">
        <w:rPr>
          <w:sz w:val="28"/>
          <w:szCs w:val="28"/>
        </w:rPr>
        <w:t xml:space="preserve"> на R17 и С11.Питание ОУ осуществляется при помощи линейных стабилизаторов DA1 и DA2, обеспечивая дву</w:t>
      </w:r>
      <w:r w:rsidR="002036C4">
        <w:rPr>
          <w:sz w:val="28"/>
          <w:szCs w:val="28"/>
        </w:rPr>
        <w:t>х</w:t>
      </w:r>
      <w:r w:rsidRPr="005774A9">
        <w:rPr>
          <w:sz w:val="28"/>
          <w:szCs w:val="28"/>
        </w:rPr>
        <w:t>полярное напряжение.R18 и R19 обеспечивают ограничение входящего на стабилизаторы тока. С</w:t>
      </w:r>
      <w:proofErr w:type="gramStart"/>
      <w:r w:rsidRPr="005774A9">
        <w:rPr>
          <w:sz w:val="28"/>
          <w:szCs w:val="28"/>
        </w:rPr>
        <w:t>4</w:t>
      </w:r>
      <w:proofErr w:type="gramEnd"/>
      <w:r w:rsidRPr="005774A9">
        <w:rPr>
          <w:sz w:val="28"/>
          <w:szCs w:val="28"/>
        </w:rPr>
        <w:t>(С6) обеспечивает</w:t>
      </w:r>
      <w:r w:rsidR="00941805">
        <w:rPr>
          <w:sz w:val="28"/>
          <w:szCs w:val="28"/>
        </w:rPr>
        <w:t xml:space="preserve"> </w:t>
      </w:r>
      <w:proofErr w:type="spellStart"/>
      <w:r w:rsidR="00941805">
        <w:rPr>
          <w:sz w:val="28"/>
          <w:szCs w:val="28"/>
        </w:rPr>
        <w:t>ш</w:t>
      </w:r>
      <w:r w:rsidRPr="005774A9">
        <w:rPr>
          <w:sz w:val="28"/>
          <w:szCs w:val="28"/>
        </w:rPr>
        <w:t>унтировку</w:t>
      </w:r>
      <w:proofErr w:type="spellEnd"/>
      <w:r w:rsidRPr="005774A9">
        <w:rPr>
          <w:sz w:val="28"/>
          <w:szCs w:val="28"/>
        </w:rPr>
        <w:t xml:space="preserve"> питания </w:t>
      </w:r>
      <w:r w:rsidR="00941805" w:rsidRPr="005774A9">
        <w:rPr>
          <w:sz w:val="28"/>
          <w:szCs w:val="28"/>
        </w:rPr>
        <w:t>во избежание</w:t>
      </w:r>
      <w:r w:rsidRPr="005774A9">
        <w:rPr>
          <w:sz w:val="28"/>
          <w:szCs w:val="28"/>
        </w:rPr>
        <w:t xml:space="preserve"> просадок, С5(С8) обеспечивает шунтирование по ВЧ. С12 и С13 обеспечивают общее шунтирование по НЧ, С14 и С15 по ВЧ.</w:t>
      </w:r>
    </w:p>
    <w:p w:rsidR="007F7F9A" w:rsidRDefault="007F7F9A" w:rsidP="00AE2FE6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Описание работы.</w:t>
      </w:r>
    </w:p>
    <w:p w:rsidR="007F7F9A" w:rsidRPr="007F7F9A" w:rsidRDefault="007F7F9A" w:rsidP="007F7F9A">
      <w:pPr>
        <w:ind w:firstLine="708"/>
        <w:rPr>
          <w:sz w:val="28"/>
          <w:szCs w:val="28"/>
        </w:rPr>
      </w:pPr>
      <w:r w:rsidRPr="007F7F9A">
        <w:rPr>
          <w:sz w:val="28"/>
          <w:szCs w:val="28"/>
        </w:rPr>
        <w:t>Сигнал поступает на входной делитель, где избавляется от ВЧ наводок. Далее через буферный каскад и ОР</w:t>
      </w:r>
      <w:proofErr w:type="gramStart"/>
      <w:r w:rsidRPr="007F7F9A">
        <w:rPr>
          <w:sz w:val="28"/>
          <w:szCs w:val="28"/>
        </w:rPr>
        <w:t>2</w:t>
      </w:r>
      <w:proofErr w:type="gramEnd"/>
      <w:r w:rsidRPr="007F7F9A">
        <w:rPr>
          <w:sz w:val="28"/>
          <w:szCs w:val="28"/>
        </w:rPr>
        <w:t xml:space="preserve"> поступает на VT2, который уп</w:t>
      </w:r>
      <w:r>
        <w:rPr>
          <w:sz w:val="28"/>
          <w:szCs w:val="28"/>
        </w:rPr>
        <w:t xml:space="preserve">равляет выходным транзистором </w:t>
      </w:r>
      <w:r w:rsidRPr="007F7F9A">
        <w:rPr>
          <w:sz w:val="28"/>
          <w:szCs w:val="28"/>
        </w:rPr>
        <w:t xml:space="preserve">положительного плеча. На отрицательное </w:t>
      </w:r>
      <w:proofErr w:type="gramStart"/>
      <w:r w:rsidRPr="007F7F9A">
        <w:rPr>
          <w:sz w:val="28"/>
          <w:szCs w:val="28"/>
        </w:rPr>
        <w:t>плече</w:t>
      </w:r>
      <w:proofErr w:type="gramEnd"/>
      <w:r w:rsidRPr="007F7F9A">
        <w:rPr>
          <w:sz w:val="28"/>
          <w:szCs w:val="28"/>
        </w:rPr>
        <w:t xml:space="preserve"> сигнал поступает через переход коллектор-эмиттер VT1, падающее на нем напряже</w:t>
      </w:r>
      <w:r>
        <w:rPr>
          <w:sz w:val="28"/>
          <w:szCs w:val="28"/>
        </w:rPr>
        <w:t xml:space="preserve">ние предотвращает "ступеньку". </w:t>
      </w:r>
    </w:p>
    <w:p w:rsidR="007F7F9A" w:rsidRPr="007F7F9A" w:rsidRDefault="007F7F9A" w:rsidP="007F7F9A">
      <w:pPr>
        <w:ind w:firstLine="708"/>
        <w:rPr>
          <w:sz w:val="28"/>
          <w:szCs w:val="28"/>
        </w:rPr>
      </w:pPr>
      <w:proofErr w:type="gramStart"/>
      <w:r w:rsidRPr="007F7F9A">
        <w:rPr>
          <w:sz w:val="28"/>
          <w:szCs w:val="28"/>
        </w:rPr>
        <w:t>Напряжение</w:t>
      </w:r>
      <w:proofErr w:type="gramEnd"/>
      <w:r w:rsidRPr="007F7F9A">
        <w:rPr>
          <w:sz w:val="28"/>
          <w:szCs w:val="28"/>
        </w:rPr>
        <w:t xml:space="preserve"> образующееся на резисторе R14(R15), выступающего токовым шунтом, относительно общего провода поступает на эмиттер VT2(</w:t>
      </w:r>
      <w:r>
        <w:rPr>
          <w:sz w:val="28"/>
          <w:szCs w:val="28"/>
        </w:rPr>
        <w:t xml:space="preserve">VT3), и обеспечивает обратную </w:t>
      </w:r>
      <w:r w:rsidRPr="007F7F9A">
        <w:rPr>
          <w:sz w:val="28"/>
          <w:szCs w:val="28"/>
        </w:rPr>
        <w:t>связь по току. Эта цепочка и задает усилителю класс ЭА, устанавливая динамичные токи покоя. Теоритически можно убрать резисторы R</w:t>
      </w:r>
      <w:r>
        <w:rPr>
          <w:sz w:val="28"/>
          <w:szCs w:val="28"/>
        </w:rPr>
        <w:t xml:space="preserve">11 и R12, в результате чего </w:t>
      </w:r>
      <w:r w:rsidRPr="007F7F9A">
        <w:rPr>
          <w:sz w:val="28"/>
          <w:szCs w:val="28"/>
        </w:rPr>
        <w:t xml:space="preserve">усилитель перейдет в класс АБ. </w:t>
      </w:r>
    </w:p>
    <w:p w:rsidR="007F7F9A" w:rsidRPr="007F7F9A" w:rsidRDefault="007F7F9A" w:rsidP="007F7F9A">
      <w:pPr>
        <w:ind w:firstLine="708"/>
        <w:rPr>
          <w:sz w:val="28"/>
          <w:szCs w:val="28"/>
        </w:rPr>
      </w:pPr>
      <w:r w:rsidRPr="007F7F9A">
        <w:rPr>
          <w:sz w:val="28"/>
          <w:szCs w:val="28"/>
        </w:rPr>
        <w:t>Общая ООС охватывает все от ОР</w:t>
      </w:r>
      <w:proofErr w:type="gramStart"/>
      <w:r w:rsidRPr="007F7F9A">
        <w:rPr>
          <w:sz w:val="28"/>
          <w:szCs w:val="28"/>
        </w:rPr>
        <w:t>2</w:t>
      </w:r>
      <w:proofErr w:type="gramEnd"/>
      <w:r w:rsidRPr="007F7F9A">
        <w:rPr>
          <w:sz w:val="28"/>
          <w:szCs w:val="28"/>
        </w:rPr>
        <w:t xml:space="preserve"> до выхода. C7,R3 и R16 образуют делитель по переменному току, при </w:t>
      </w:r>
      <w:proofErr w:type="gramStart"/>
      <w:r w:rsidRPr="007F7F9A">
        <w:rPr>
          <w:sz w:val="28"/>
          <w:szCs w:val="28"/>
        </w:rPr>
        <w:t>том</w:t>
      </w:r>
      <w:proofErr w:type="gramEnd"/>
      <w:r w:rsidRPr="007F7F9A">
        <w:rPr>
          <w:sz w:val="28"/>
          <w:szCs w:val="28"/>
        </w:rPr>
        <w:t xml:space="preserve"> что постоянный ток под делит</w:t>
      </w:r>
      <w:r>
        <w:rPr>
          <w:sz w:val="28"/>
          <w:szCs w:val="28"/>
        </w:rPr>
        <w:t xml:space="preserve">ель не попадает, в результате </w:t>
      </w:r>
      <w:r w:rsidRPr="007F7F9A">
        <w:rPr>
          <w:sz w:val="28"/>
          <w:szCs w:val="28"/>
        </w:rPr>
        <w:t>чего ООС по постоянному току выше, чем по переменному, и компенсирует возможные отклонения от нуля, напряжения покоя.</w:t>
      </w:r>
    </w:p>
    <w:p w:rsidR="007F7F9A" w:rsidRPr="007F7F9A" w:rsidRDefault="007F7F9A" w:rsidP="007F7F9A">
      <w:pPr>
        <w:ind w:firstLine="708"/>
        <w:rPr>
          <w:sz w:val="28"/>
          <w:szCs w:val="28"/>
        </w:rPr>
      </w:pPr>
      <w:r w:rsidRPr="007F7F9A">
        <w:rPr>
          <w:sz w:val="28"/>
          <w:szCs w:val="28"/>
        </w:rPr>
        <w:t>Питание ОУ идет через стабилизаторы, можно конечно применить и стабилитроны, но это отразится на надежности.</w:t>
      </w:r>
    </w:p>
    <w:p w:rsidR="00AC4C47" w:rsidRDefault="00AC4C47" w:rsidP="00AE2FE6">
      <w:pPr>
        <w:rPr>
          <w:b/>
          <w:sz w:val="28"/>
          <w:szCs w:val="28"/>
        </w:rPr>
      </w:pPr>
      <w:r>
        <w:rPr>
          <w:b/>
          <w:sz w:val="28"/>
          <w:szCs w:val="28"/>
        </w:rPr>
        <w:t>Используемые элементы.</w:t>
      </w:r>
    </w:p>
    <w:p w:rsidR="00AC4C47" w:rsidRPr="00AC4C47" w:rsidRDefault="00AC4C47" w:rsidP="00AC4C47">
      <w:pPr>
        <w:ind w:firstLine="708"/>
        <w:rPr>
          <w:sz w:val="28"/>
          <w:szCs w:val="28"/>
        </w:rPr>
      </w:pPr>
      <w:r w:rsidRPr="00AC4C47">
        <w:rPr>
          <w:sz w:val="28"/>
          <w:szCs w:val="28"/>
        </w:rPr>
        <w:t>В качестве ОР</w:t>
      </w:r>
      <w:proofErr w:type="gramStart"/>
      <w:r w:rsidRPr="00AC4C47">
        <w:rPr>
          <w:sz w:val="28"/>
          <w:szCs w:val="28"/>
        </w:rPr>
        <w:t>1</w:t>
      </w:r>
      <w:proofErr w:type="gramEnd"/>
      <w:r w:rsidRPr="00AC4C47">
        <w:rPr>
          <w:sz w:val="28"/>
          <w:szCs w:val="28"/>
        </w:rPr>
        <w:t xml:space="preserve"> и ОР2 используется сдвоенная ОУ MC4558. Ее можно заменить любой другой сдвоенной ОУ, кроме тех, что имеют полевой вход. </w:t>
      </w:r>
      <w:proofErr w:type="gramStart"/>
      <w:r w:rsidRPr="00AC4C47">
        <w:rPr>
          <w:sz w:val="28"/>
          <w:szCs w:val="28"/>
        </w:rPr>
        <w:t>Например</w:t>
      </w:r>
      <w:proofErr w:type="gramEnd"/>
      <w:r w:rsidRPr="00AC4C47">
        <w:rPr>
          <w:sz w:val="28"/>
          <w:szCs w:val="28"/>
        </w:rPr>
        <w:t xml:space="preserve"> при попытке поставить TL072 начались проблемы с самовозбуждением и током покоя, в то время как LM358 работала отлично.</w:t>
      </w:r>
    </w:p>
    <w:p w:rsidR="00AC4C47" w:rsidRPr="00AC4C47" w:rsidRDefault="00AC4C47" w:rsidP="00AC4C47">
      <w:pPr>
        <w:ind w:firstLine="708"/>
        <w:rPr>
          <w:sz w:val="28"/>
          <w:szCs w:val="28"/>
        </w:rPr>
      </w:pPr>
      <w:r w:rsidRPr="00AC4C47">
        <w:rPr>
          <w:sz w:val="28"/>
          <w:szCs w:val="28"/>
        </w:rPr>
        <w:t xml:space="preserve">VT1 применяется типа BD139, его можно заменить </w:t>
      </w:r>
      <w:proofErr w:type="gramStart"/>
      <w:r w:rsidRPr="00AC4C47">
        <w:rPr>
          <w:sz w:val="28"/>
          <w:szCs w:val="28"/>
        </w:rPr>
        <w:t>на</w:t>
      </w:r>
      <w:proofErr w:type="gramEnd"/>
      <w:r w:rsidRPr="00AC4C47">
        <w:rPr>
          <w:sz w:val="28"/>
          <w:szCs w:val="28"/>
        </w:rPr>
        <w:t xml:space="preserve"> отечественный КТ815. VT2 и VT3- 2SC4793 и 2SA1837, их можно заменить на MJE15032 и MJE15033. VT4 и VT5 используются 2SA1943 и 2SC5200.</w:t>
      </w:r>
    </w:p>
    <w:p w:rsidR="00AC4C47" w:rsidRPr="00AC4C47" w:rsidRDefault="00AC4C47" w:rsidP="00AC4C47">
      <w:pPr>
        <w:ind w:firstLine="708"/>
        <w:rPr>
          <w:sz w:val="28"/>
          <w:szCs w:val="28"/>
        </w:rPr>
      </w:pPr>
      <w:r w:rsidRPr="00AC4C47">
        <w:rPr>
          <w:sz w:val="28"/>
          <w:szCs w:val="28"/>
        </w:rPr>
        <w:t>Конденсаторы С</w:t>
      </w:r>
      <w:proofErr w:type="gramStart"/>
      <w:r w:rsidRPr="00AC4C47">
        <w:rPr>
          <w:sz w:val="28"/>
          <w:szCs w:val="28"/>
        </w:rPr>
        <w:t>1</w:t>
      </w:r>
      <w:proofErr w:type="gramEnd"/>
      <w:r w:rsidRPr="00AC4C47">
        <w:rPr>
          <w:sz w:val="28"/>
          <w:szCs w:val="28"/>
        </w:rPr>
        <w:t>, С9, С11, С14 и С15 пленочные. С</w:t>
      </w:r>
      <w:proofErr w:type="gramStart"/>
      <w:r w:rsidRPr="00AC4C47">
        <w:rPr>
          <w:sz w:val="28"/>
          <w:szCs w:val="28"/>
        </w:rPr>
        <w:t>7</w:t>
      </w:r>
      <w:proofErr w:type="gramEnd"/>
      <w:r w:rsidRPr="00AC4C47">
        <w:rPr>
          <w:sz w:val="28"/>
          <w:szCs w:val="28"/>
        </w:rPr>
        <w:t xml:space="preserve"> электролитический неполярный. С</w:t>
      </w:r>
      <w:proofErr w:type="gramStart"/>
      <w:r w:rsidRPr="00AC4C47">
        <w:rPr>
          <w:sz w:val="28"/>
          <w:szCs w:val="28"/>
        </w:rPr>
        <w:t>4</w:t>
      </w:r>
      <w:proofErr w:type="gramEnd"/>
      <w:r w:rsidRPr="00AC4C47">
        <w:rPr>
          <w:sz w:val="28"/>
          <w:szCs w:val="28"/>
        </w:rPr>
        <w:t>, С6, С12 и С13- электролитические. Все остальны</w:t>
      </w:r>
      <w:proofErr w:type="gramStart"/>
      <w:r w:rsidRPr="00AC4C47">
        <w:rPr>
          <w:sz w:val="28"/>
          <w:szCs w:val="28"/>
        </w:rPr>
        <w:t>е-</w:t>
      </w:r>
      <w:proofErr w:type="gramEnd"/>
      <w:r w:rsidRPr="00AC4C47">
        <w:rPr>
          <w:sz w:val="28"/>
          <w:szCs w:val="28"/>
        </w:rPr>
        <w:t xml:space="preserve"> керамика.</w:t>
      </w:r>
    </w:p>
    <w:p w:rsidR="00AC4C47" w:rsidRDefault="00AC4C47" w:rsidP="00AC4C47">
      <w:pPr>
        <w:ind w:firstLine="708"/>
        <w:rPr>
          <w:sz w:val="28"/>
          <w:szCs w:val="28"/>
        </w:rPr>
      </w:pPr>
      <w:r w:rsidRPr="00AC4C47">
        <w:rPr>
          <w:sz w:val="28"/>
          <w:szCs w:val="28"/>
        </w:rPr>
        <w:t>Резисторы R8, R9, R11, R12 и R17 мощностью 2Вт, R14 и R15 мощностью 5Вт, R18 и R19 мощностью 1Вт. Все остальные мощностью о,25Вт.</w:t>
      </w:r>
    </w:p>
    <w:p w:rsidR="004C3F50" w:rsidRPr="00AC4C47" w:rsidRDefault="004C3F50" w:rsidP="00AC4C47">
      <w:pPr>
        <w:ind w:firstLine="708"/>
        <w:rPr>
          <w:sz w:val="28"/>
          <w:szCs w:val="28"/>
        </w:rPr>
      </w:pPr>
    </w:p>
    <w:p w:rsidR="000E3374" w:rsidRDefault="00AE2FE6" w:rsidP="00AE2FE6">
      <w:pPr>
        <w:rPr>
          <w:b/>
          <w:sz w:val="28"/>
          <w:szCs w:val="28"/>
        </w:rPr>
      </w:pPr>
      <w:r w:rsidRPr="00AE2FE6">
        <w:rPr>
          <w:b/>
          <w:sz w:val="28"/>
          <w:szCs w:val="28"/>
        </w:rPr>
        <w:lastRenderedPageBreak/>
        <w:t>Печатная плата.</w:t>
      </w:r>
    </w:p>
    <w:p w:rsidR="00AE2FE6" w:rsidRDefault="00AE2FE6" w:rsidP="00AE2FE6">
      <w:pPr>
        <w:rPr>
          <w:sz w:val="28"/>
          <w:szCs w:val="28"/>
        </w:rPr>
      </w:pPr>
      <w:r w:rsidRPr="00AE2FE6">
        <w:rPr>
          <w:sz w:val="28"/>
          <w:szCs w:val="28"/>
        </w:rPr>
        <w:tab/>
        <w:t xml:space="preserve">Печатная плата имеет размеры 5х10см. Плата </w:t>
      </w:r>
      <w:r w:rsidR="00941805" w:rsidRPr="00AE2FE6">
        <w:rPr>
          <w:sz w:val="28"/>
          <w:szCs w:val="28"/>
        </w:rPr>
        <w:t>двусторонняя</w:t>
      </w:r>
      <w:r w:rsidRPr="00AE2FE6">
        <w:rPr>
          <w:sz w:val="28"/>
          <w:szCs w:val="28"/>
        </w:rPr>
        <w:t xml:space="preserve">, с плотным </w:t>
      </w:r>
      <w:r w:rsidR="00941805" w:rsidRPr="00AE2FE6">
        <w:rPr>
          <w:sz w:val="28"/>
          <w:szCs w:val="28"/>
        </w:rPr>
        <w:t>монтажом</w:t>
      </w:r>
      <w:r w:rsidRPr="00AE2FE6">
        <w:rPr>
          <w:sz w:val="28"/>
          <w:szCs w:val="28"/>
        </w:rPr>
        <w:t xml:space="preserve">. Имеется 4 отверстия для </w:t>
      </w:r>
      <w:r w:rsidR="00941805" w:rsidRPr="00AE2FE6">
        <w:rPr>
          <w:sz w:val="28"/>
          <w:szCs w:val="28"/>
        </w:rPr>
        <w:t>крепления</w:t>
      </w:r>
      <w:r w:rsidRPr="00AE2FE6">
        <w:rPr>
          <w:sz w:val="28"/>
          <w:szCs w:val="28"/>
        </w:rPr>
        <w:t xml:space="preserve">. Все </w:t>
      </w:r>
      <w:r w:rsidR="00941805" w:rsidRPr="00AE2FE6">
        <w:rPr>
          <w:sz w:val="28"/>
          <w:szCs w:val="28"/>
        </w:rPr>
        <w:t>соединения</w:t>
      </w:r>
      <w:r w:rsidRPr="00AE2FE6">
        <w:rPr>
          <w:sz w:val="28"/>
          <w:szCs w:val="28"/>
        </w:rPr>
        <w:t xml:space="preserve"> производятся при помощи клемников. Среди особенностей следует отметит</w:t>
      </w:r>
      <w:proofErr w:type="gramStart"/>
      <w:r w:rsidRPr="00AE2FE6">
        <w:rPr>
          <w:sz w:val="28"/>
          <w:szCs w:val="28"/>
        </w:rPr>
        <w:t>ь-</w:t>
      </w:r>
      <w:proofErr w:type="gramEnd"/>
      <w:r w:rsidRPr="00AE2FE6">
        <w:rPr>
          <w:sz w:val="28"/>
          <w:szCs w:val="28"/>
        </w:rPr>
        <w:t xml:space="preserve"> Посадочные места для резисторов задающих ток покоя и </w:t>
      </w:r>
      <w:r w:rsidR="00941805" w:rsidRPr="00AE2FE6">
        <w:rPr>
          <w:sz w:val="28"/>
          <w:szCs w:val="28"/>
        </w:rPr>
        <w:t>коэффициент</w:t>
      </w:r>
      <w:r w:rsidRPr="00AE2FE6">
        <w:rPr>
          <w:sz w:val="28"/>
          <w:szCs w:val="28"/>
        </w:rPr>
        <w:t xml:space="preserve"> первой ООС организованы универсальными. Можно установить как постоянные, так и </w:t>
      </w:r>
      <w:r w:rsidR="00941805" w:rsidRPr="00AE2FE6">
        <w:rPr>
          <w:sz w:val="28"/>
          <w:szCs w:val="28"/>
        </w:rPr>
        <w:t>подстроенные</w:t>
      </w:r>
      <w:r w:rsidRPr="00AE2FE6">
        <w:rPr>
          <w:sz w:val="28"/>
          <w:szCs w:val="28"/>
        </w:rPr>
        <w:t xml:space="preserve"> резисторы. На плате имеются отверстия для опциональной установки на заднюю сторону фильтрующих конденсаторов на 10 000uF.</w:t>
      </w:r>
    </w:p>
    <w:p w:rsidR="00AE2FE6" w:rsidRDefault="00941805" w:rsidP="00AE2FE6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934075" cy="2971800"/>
            <wp:effectExtent l="0" t="0" r="9525" b="0"/>
            <wp:docPr id="2" name="Рисунок 2" descr="C:\Users\MC_RRR\Desktop\статья\плата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C_RRR\Desktop\статья\плата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2FE6" w:rsidRDefault="004C3F50" w:rsidP="00AE2FE6">
      <w:pPr>
        <w:rPr>
          <w:sz w:val="28"/>
          <w:szCs w:val="28"/>
        </w:rPr>
      </w:pPr>
      <w:r>
        <w:rPr>
          <w:sz w:val="28"/>
          <w:szCs w:val="28"/>
        </w:rPr>
        <w:t xml:space="preserve">Печатная плата для прототипа была изготовлена при помощи полотерного шаблона. Но </w:t>
      </w:r>
      <w:proofErr w:type="gramStart"/>
      <w:r>
        <w:rPr>
          <w:sz w:val="28"/>
          <w:szCs w:val="28"/>
        </w:rPr>
        <w:t>все-же</w:t>
      </w:r>
      <w:proofErr w:type="gramEnd"/>
      <w:r>
        <w:rPr>
          <w:sz w:val="28"/>
          <w:szCs w:val="28"/>
        </w:rPr>
        <w:t xml:space="preserve"> настоятельно рекомендую использовать заводские печ</w:t>
      </w:r>
      <w:r w:rsidR="00095AD9">
        <w:rPr>
          <w:sz w:val="28"/>
          <w:szCs w:val="28"/>
        </w:rPr>
        <w:t>атные платы</w:t>
      </w:r>
      <w:r w:rsidR="00095AD9" w:rsidRPr="00095AD9">
        <w:rPr>
          <w:sz w:val="28"/>
          <w:szCs w:val="28"/>
        </w:rPr>
        <w:t xml:space="preserve"> </w:t>
      </w:r>
      <w:r w:rsidR="00095AD9">
        <w:rPr>
          <w:sz w:val="28"/>
          <w:szCs w:val="28"/>
        </w:rPr>
        <w:t xml:space="preserve">с маской и </w:t>
      </w:r>
      <w:r w:rsidR="00820319">
        <w:rPr>
          <w:sz w:val="28"/>
          <w:szCs w:val="28"/>
        </w:rPr>
        <w:t>металлизацией</w:t>
      </w:r>
      <w:r w:rsidR="00095AD9">
        <w:rPr>
          <w:sz w:val="28"/>
          <w:szCs w:val="28"/>
        </w:rPr>
        <w:t>.</w:t>
      </w:r>
    </w:p>
    <w:p w:rsidR="006D557E" w:rsidRPr="00095AD9" w:rsidRDefault="006D557E" w:rsidP="00AE2FE6">
      <w:pPr>
        <w:rPr>
          <w:sz w:val="28"/>
          <w:szCs w:val="28"/>
        </w:rPr>
      </w:pPr>
    </w:p>
    <w:p w:rsidR="00E528B1" w:rsidRDefault="00E528B1" w:rsidP="00AE2FE6">
      <w:pPr>
        <w:rPr>
          <w:b/>
          <w:sz w:val="28"/>
          <w:szCs w:val="28"/>
        </w:rPr>
      </w:pPr>
    </w:p>
    <w:p w:rsidR="00E528B1" w:rsidRDefault="00E528B1" w:rsidP="00AE2FE6">
      <w:pPr>
        <w:rPr>
          <w:b/>
          <w:sz w:val="28"/>
          <w:szCs w:val="28"/>
        </w:rPr>
      </w:pPr>
    </w:p>
    <w:p w:rsidR="00E528B1" w:rsidRDefault="00E528B1" w:rsidP="00AE2FE6">
      <w:pPr>
        <w:rPr>
          <w:b/>
          <w:sz w:val="28"/>
          <w:szCs w:val="28"/>
        </w:rPr>
      </w:pPr>
    </w:p>
    <w:p w:rsidR="00E528B1" w:rsidRDefault="00E528B1" w:rsidP="00AE2FE6">
      <w:pPr>
        <w:rPr>
          <w:b/>
          <w:sz w:val="28"/>
          <w:szCs w:val="28"/>
        </w:rPr>
      </w:pPr>
    </w:p>
    <w:p w:rsidR="00E528B1" w:rsidRDefault="00E528B1" w:rsidP="00AE2FE6">
      <w:pPr>
        <w:rPr>
          <w:b/>
          <w:sz w:val="28"/>
          <w:szCs w:val="28"/>
        </w:rPr>
      </w:pPr>
    </w:p>
    <w:p w:rsidR="00E528B1" w:rsidRDefault="00E528B1" w:rsidP="00AE2FE6">
      <w:pPr>
        <w:rPr>
          <w:b/>
          <w:sz w:val="28"/>
          <w:szCs w:val="28"/>
        </w:rPr>
      </w:pPr>
      <w:bookmarkStart w:id="0" w:name="_GoBack"/>
      <w:bookmarkEnd w:id="0"/>
    </w:p>
    <w:p w:rsidR="00D311D8" w:rsidRPr="00E528B1" w:rsidRDefault="00D311D8" w:rsidP="00AE2FE6">
      <w:pPr>
        <w:rPr>
          <w:sz w:val="28"/>
          <w:szCs w:val="28"/>
          <w:lang w:val="en-US"/>
        </w:rPr>
      </w:pPr>
      <w:r>
        <w:rPr>
          <w:sz w:val="28"/>
          <w:szCs w:val="28"/>
        </w:rPr>
        <w:lastRenderedPageBreak/>
        <w:t>Платы</w:t>
      </w:r>
      <w:r w:rsidR="00E528B1">
        <w:rPr>
          <w:sz w:val="28"/>
          <w:szCs w:val="28"/>
        </w:rPr>
        <w:t xml:space="preserve"> до травления</w:t>
      </w:r>
      <w:r w:rsidR="00E528B1">
        <w:rPr>
          <w:sz w:val="28"/>
          <w:szCs w:val="28"/>
          <w:lang w:val="en-US"/>
        </w:rPr>
        <w:t>:</w:t>
      </w:r>
    </w:p>
    <w:p w:rsidR="00E528B1" w:rsidRPr="00D34D96" w:rsidRDefault="00E528B1" w:rsidP="00AE2FE6">
      <w:pPr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3686175" cy="2303859"/>
            <wp:effectExtent l="0" t="0" r="0" b="1270"/>
            <wp:docPr id="3" name="Рисунок 3" descr="C:\Users\MC_RRR\Desktop\плат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C_RRR\Desktop\платы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8403" cy="2305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8B1" w:rsidRDefault="00E528B1" w:rsidP="00AE2FE6">
      <w:pPr>
        <w:rPr>
          <w:sz w:val="28"/>
          <w:szCs w:val="28"/>
          <w:lang w:val="en-US"/>
        </w:rPr>
      </w:pPr>
      <w:r>
        <w:rPr>
          <w:sz w:val="28"/>
          <w:szCs w:val="28"/>
        </w:rPr>
        <w:t>Усилители в сборе</w:t>
      </w:r>
      <w:r>
        <w:rPr>
          <w:sz w:val="28"/>
          <w:szCs w:val="28"/>
          <w:lang w:val="en-US"/>
        </w:rPr>
        <w:t>:</w:t>
      </w:r>
    </w:p>
    <w:p w:rsidR="00D34D96" w:rsidRDefault="00D34D96" w:rsidP="00AE2FE6">
      <w:pPr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3686175" cy="2764632"/>
            <wp:effectExtent l="0" t="0" r="0" b="0"/>
            <wp:docPr id="5" name="Рисунок 5" descr="C:\Users\MC_RRR\Desktop\Усилител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C_RRR\Desktop\Усилитель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127" cy="2771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8B1" w:rsidRPr="00E528B1" w:rsidRDefault="00E528B1" w:rsidP="00AE2FE6">
      <w:pPr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3695702" cy="2771775"/>
            <wp:effectExtent l="0" t="0" r="0" b="0"/>
            <wp:docPr id="4" name="Рисунок 4" descr="C:\Users\MC_RRR\Desktop\усилител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C_RRR\Desktop\усилители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7303" cy="2780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528B1" w:rsidRPr="00E528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CB7AD5"/>
    <w:multiLevelType w:val="hybridMultilevel"/>
    <w:tmpl w:val="18CEDA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F2E"/>
    <w:rsid w:val="00095AD9"/>
    <w:rsid w:val="000E3374"/>
    <w:rsid w:val="001547B8"/>
    <w:rsid w:val="001F15B9"/>
    <w:rsid w:val="002036C4"/>
    <w:rsid w:val="002E3893"/>
    <w:rsid w:val="002F502A"/>
    <w:rsid w:val="003C31A0"/>
    <w:rsid w:val="0045487C"/>
    <w:rsid w:val="004B5DE1"/>
    <w:rsid w:val="004C3F50"/>
    <w:rsid w:val="004F4462"/>
    <w:rsid w:val="00512794"/>
    <w:rsid w:val="005651E2"/>
    <w:rsid w:val="005774A9"/>
    <w:rsid w:val="006D557E"/>
    <w:rsid w:val="007F7F9A"/>
    <w:rsid w:val="00803A0B"/>
    <w:rsid w:val="00820319"/>
    <w:rsid w:val="00913F2E"/>
    <w:rsid w:val="00941805"/>
    <w:rsid w:val="00A42D57"/>
    <w:rsid w:val="00AC4C47"/>
    <w:rsid w:val="00AE2FE6"/>
    <w:rsid w:val="00B636EF"/>
    <w:rsid w:val="00B66B73"/>
    <w:rsid w:val="00B73502"/>
    <w:rsid w:val="00BA72DD"/>
    <w:rsid w:val="00C04F32"/>
    <w:rsid w:val="00D311D8"/>
    <w:rsid w:val="00D34D96"/>
    <w:rsid w:val="00D42207"/>
    <w:rsid w:val="00E5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3F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3F2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13F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3F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3F2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13F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6</Pages>
  <Words>956</Words>
  <Characters>5453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6397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MC_RRR</dc:creator>
  <cp:lastModifiedBy>MC_RRR</cp:lastModifiedBy>
  <cp:revision>24</cp:revision>
  <dcterms:created xsi:type="dcterms:W3CDTF">2013-08-19T00:52:00Z</dcterms:created>
  <dcterms:modified xsi:type="dcterms:W3CDTF">2013-08-19T03:16:00Z</dcterms:modified>
</cp:coreProperties>
</file>